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color w:val="366091"/>
          <w:sz w:val="36"/>
          <w:szCs w:val="36"/>
          <w:rtl w:val="0"/>
        </w:rPr>
        <w:t xml:space="preserve">Call for contributions to collective publications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4114</wp:posOffset>
            </wp:positionV>
            <wp:extent cx="771630" cy="623734"/>
            <wp:effectExtent b="0" l="0" r="0" t="0"/>
            <wp:wrapSquare wrapText="bothSides" distB="0" distT="0" distL="114300" distR="114300"/>
            <wp:docPr descr="Icon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630" cy="6237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Announcement Form</w:t>
      </w:r>
    </w:p>
    <w:p w:rsidR="00000000" w:rsidDel="00000000" w:rsidP="00000000" w:rsidRDefault="00000000" w:rsidRPr="00000000" w14:paraId="00000003">
      <w:pPr>
        <w:pBdr>
          <w:bottom w:color="000000" w:space="1" w:sz="4" w:val="single"/>
        </w:pBdr>
        <w:spacing w:before="240" w:line="240" w:lineRule="auto"/>
        <w:rPr/>
      </w:pPr>
      <w:r w:rsidDel="00000000" w:rsidR="00000000" w:rsidRPr="00000000">
        <w:rPr>
          <w:rtl w:val="0"/>
        </w:rPr>
        <w:t xml:space="preserve">Please fill in what applies.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 of publication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[...]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Issue number and theme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[...]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Deadline for proposal submissions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[...]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Issue edited by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Issue theme presentation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  <w:t xml:space="preserve">(No more than 2-3 descriptive paragraphs.)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Timeline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Website 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details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line="240" w:lineRule="auto"/>
    </w:pPr>
    <w:rPr>
      <w:color w:val="0070c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="24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0070c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sda7DDJr1tzVgtuQTZCeXwCi8g==">CgMxLjAyCGguZ2pkZ3hzOAByITE3dXVQSHRQa3JNV05BWTgxY1FiUjlJQTlNaUdKQ3BhbQ==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